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E90B98" w14:textId="5A09C11C" w:rsidR="001B164A" w:rsidRDefault="007C611D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34233E0" wp14:editId="64A1E6DF">
            <wp:extent cx="2124075" cy="1966822"/>
            <wp:effectExtent l="0" t="0" r="0" b="0"/>
            <wp:docPr id="1163818533" name="Grafik 1" descr="Ein Bild, das Elektronik, Screenshot, Fernbedienung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818533" name="Grafik 1" descr="Ein Bild, das Elektronik, Screenshot, Fernbedienung, Design enthält.&#10;&#10;Automatisch generierte Beschreibu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04"/>
                    <a:stretch/>
                  </pic:blipFill>
                  <pic:spPr bwMode="auto">
                    <a:xfrm>
                      <a:off x="0" y="0"/>
                      <a:ext cx="2124075" cy="19668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6E82E9" w14:textId="07ABB542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CC5D33">
        <w:rPr>
          <w:color w:val="808080"/>
          <w:sz w:val="22"/>
          <w:szCs w:val="20"/>
        </w:rPr>
        <w:t>16</w:t>
      </w:r>
      <w:r w:rsidR="002A1131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4232BB">
        <w:rPr>
          <w:color w:val="808080"/>
          <w:sz w:val="22"/>
          <w:szCs w:val="20"/>
        </w:rPr>
        <w:t>4</w:t>
      </w:r>
    </w:p>
    <w:p w14:paraId="2FA1036E" w14:textId="30E5CC31" w:rsidR="00B646BB" w:rsidRDefault="00B646BB" w:rsidP="00CA5BC6">
      <w:pPr>
        <w:framePr w:w="3345" w:h="851" w:hSpace="142" w:wrap="around" w:vAnchor="page" w:hAnchor="page" w:x="7944" w:y="6706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CC5D33">
        <w:rPr>
          <w:bCs/>
          <w:color w:val="808080"/>
          <w:sz w:val="16"/>
          <w:szCs w:val="16"/>
        </w:rPr>
        <w:t>16</w:t>
      </w:r>
      <w:r w:rsidR="009B1E75">
        <w:rPr>
          <w:bCs/>
          <w:color w:val="808080"/>
          <w:sz w:val="16"/>
          <w:szCs w:val="16"/>
        </w:rPr>
        <w:t>2</w:t>
      </w:r>
      <w:r w:rsidR="004232BB">
        <w:rPr>
          <w:bCs/>
          <w:color w:val="808080"/>
          <w:sz w:val="16"/>
          <w:szCs w:val="16"/>
        </w:rPr>
        <w:t>4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4FC93504" w14:textId="54C8D42E" w:rsidR="00B11DC3" w:rsidRDefault="0026423D" w:rsidP="00CA5BC6">
      <w:pPr>
        <w:framePr w:w="3345" w:h="851" w:hSpace="142" w:wrap="around" w:vAnchor="page" w:hAnchor="page" w:x="7944" w:y="6706" w:anchorLock="1"/>
        <w:spacing w:line="276" w:lineRule="auto"/>
        <w:ind w:left="-57"/>
        <w:rPr>
          <w:snapToGrid w:val="0"/>
          <w:sz w:val="18"/>
          <w:szCs w:val="18"/>
        </w:rPr>
      </w:pPr>
      <w:r w:rsidRPr="0026423D">
        <w:rPr>
          <w:snapToGrid w:val="0"/>
          <w:sz w:val="18"/>
          <w:szCs w:val="18"/>
        </w:rPr>
        <w:t xml:space="preserve">Die </w:t>
      </w:r>
      <w:r w:rsidR="00340FB0">
        <w:rPr>
          <w:snapToGrid w:val="0"/>
          <w:sz w:val="18"/>
          <w:szCs w:val="18"/>
        </w:rPr>
        <w:t>sicher</w:t>
      </w:r>
      <w:r w:rsidR="00CE36D6">
        <w:rPr>
          <w:snapToGrid w:val="0"/>
          <w:sz w:val="18"/>
          <w:szCs w:val="18"/>
        </w:rPr>
        <w:t>e</w:t>
      </w:r>
      <w:r w:rsidR="00340FB0">
        <w:rPr>
          <w:snapToGrid w:val="0"/>
          <w:sz w:val="18"/>
          <w:szCs w:val="18"/>
        </w:rPr>
        <w:t>n Block-I/O-Module</w:t>
      </w:r>
      <w:r w:rsidRPr="0026423D">
        <w:rPr>
          <w:snapToGrid w:val="0"/>
          <w:sz w:val="18"/>
          <w:szCs w:val="18"/>
        </w:rPr>
        <w:t xml:space="preserve"> TBEN-LL-4FDI-4FDX von Turck </w:t>
      </w:r>
      <w:r w:rsidR="00CE36D6">
        <w:rPr>
          <w:snapToGrid w:val="0"/>
          <w:sz w:val="18"/>
          <w:szCs w:val="18"/>
        </w:rPr>
        <w:t xml:space="preserve">ermöglichen </w:t>
      </w:r>
      <w:r w:rsidRPr="0026423D">
        <w:rPr>
          <w:snapToGrid w:val="0"/>
          <w:sz w:val="18"/>
          <w:szCs w:val="18"/>
        </w:rPr>
        <w:t>eine flexible und dezentrale Sicherheitssteuerung ohne zentrale Schaltschränke</w:t>
      </w:r>
      <w:r w:rsidR="00F93151">
        <w:rPr>
          <w:snapToGrid w:val="0"/>
          <w:sz w:val="18"/>
          <w:szCs w:val="18"/>
        </w:rPr>
        <w:br/>
      </w:r>
    </w:p>
    <w:p w14:paraId="7503C167" w14:textId="77777777" w:rsidR="00B11DC3" w:rsidRDefault="00B11DC3" w:rsidP="00CA5BC6">
      <w:pPr>
        <w:framePr w:w="3345" w:h="851" w:hSpace="142" w:wrap="around" w:vAnchor="page" w:hAnchor="page" w:x="7944" w:y="6706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1BB69717" w14:textId="5944B8BD" w:rsidR="003313C6" w:rsidRPr="003313C6" w:rsidRDefault="00A972CB" w:rsidP="00CA5BC6">
      <w:pPr>
        <w:framePr w:w="3345" w:h="851" w:hSpace="142" w:wrap="around" w:vAnchor="page" w:hAnchor="page" w:x="7944" w:y="6706" w:anchorLock="1"/>
        <w:rPr>
          <w:color w:val="808080"/>
          <w:sz w:val="18"/>
          <w:szCs w:val="28"/>
        </w:rPr>
      </w:pPr>
      <w:hyperlink r:id="rId12" w:history="1">
        <w:r w:rsidR="003313C6" w:rsidRPr="003313C6">
          <w:rPr>
            <w:rStyle w:val="Hyperlink"/>
            <w:sz w:val="18"/>
            <w:szCs w:val="28"/>
          </w:rPr>
          <w:t>https://www.turck.de/de/produktneuheiten-2860_sichere-multiprotokollmodule-mit-safe-link-49684.php</w:t>
        </w:r>
      </w:hyperlink>
    </w:p>
    <w:p w14:paraId="63190C6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52FE506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15EFF46" w14:textId="77777777" w:rsidR="00012BF2" w:rsidRPr="003F734F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F734F">
        <w:rPr>
          <w:color w:val="808080"/>
          <w:sz w:val="16"/>
        </w:rPr>
        <w:t>Klaus Albers</w:t>
      </w:r>
    </w:p>
    <w:p w14:paraId="3473C5F8" w14:textId="77777777" w:rsidR="00012BF2" w:rsidRPr="00CC5D3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C5D33">
        <w:rPr>
          <w:color w:val="808080"/>
          <w:sz w:val="16"/>
        </w:rPr>
        <w:t>Leiter Marketing Services &amp; Public Relations</w:t>
      </w:r>
    </w:p>
    <w:p w14:paraId="587E9502" w14:textId="77777777" w:rsidR="00012BF2" w:rsidRPr="00ED7635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proofErr w:type="spellStart"/>
      <w:r w:rsidRPr="00ED7635">
        <w:rPr>
          <w:color w:val="808080"/>
          <w:sz w:val="16"/>
          <w:lang w:val="it-IT"/>
        </w:rPr>
        <w:t>Telefon</w:t>
      </w:r>
      <w:proofErr w:type="spellEnd"/>
      <w:r w:rsidRPr="00ED7635">
        <w:rPr>
          <w:color w:val="808080"/>
          <w:sz w:val="16"/>
          <w:lang w:val="it-IT"/>
        </w:rPr>
        <w:t>: +49 208 4952-149</w:t>
      </w:r>
    </w:p>
    <w:p w14:paraId="0B2751DF" w14:textId="77777777" w:rsidR="00012BF2" w:rsidRPr="00ED7635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ED7635">
        <w:rPr>
          <w:color w:val="808080"/>
          <w:sz w:val="16"/>
          <w:lang w:val="it-IT"/>
        </w:rPr>
        <w:t xml:space="preserve">Mobil: +49 160 93950359 </w:t>
      </w:r>
    </w:p>
    <w:p w14:paraId="7E7C9599" w14:textId="77777777" w:rsidR="00012BF2" w:rsidRPr="00ED7635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ED7635">
        <w:rPr>
          <w:color w:val="808080"/>
          <w:sz w:val="16"/>
          <w:lang w:val="it-IT"/>
        </w:rPr>
        <w:t>Mail: klaus.albers@turck.com</w:t>
      </w:r>
    </w:p>
    <w:p w14:paraId="0C841AA0" w14:textId="77777777" w:rsidR="00012BF2" w:rsidRPr="00D3249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D3249A">
        <w:rPr>
          <w:color w:val="808080"/>
          <w:sz w:val="16"/>
          <w:lang w:val="en-US"/>
        </w:rPr>
        <w:t>Web: www.turck.</w:t>
      </w:r>
      <w:r w:rsidR="001B164A" w:rsidRPr="00D3249A">
        <w:rPr>
          <w:color w:val="808080"/>
          <w:sz w:val="16"/>
          <w:lang w:val="en-US"/>
        </w:rPr>
        <w:t>de/</w:t>
      </w:r>
      <w:r w:rsidRPr="00D3249A">
        <w:rPr>
          <w:color w:val="808080"/>
          <w:sz w:val="16"/>
          <w:lang w:val="en-US"/>
        </w:rPr>
        <w:t>presse</w:t>
      </w:r>
    </w:p>
    <w:p w14:paraId="42FE3255" w14:textId="77777777" w:rsidR="00012BF2" w:rsidRPr="00D3249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2CDDC84A" w14:textId="77777777" w:rsidR="00012BF2" w:rsidRPr="00D3249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53597774" w14:textId="77777777" w:rsidR="00012BF2" w:rsidRPr="00D3249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D3249A">
        <w:rPr>
          <w:color w:val="808080"/>
          <w:sz w:val="16"/>
          <w:lang w:val="en-US"/>
        </w:rPr>
        <w:t>LESER-KONTAKT</w:t>
      </w:r>
    </w:p>
    <w:p w14:paraId="2A487C4D" w14:textId="77777777" w:rsidR="00012BF2" w:rsidRPr="00D3249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39D563AD" w14:textId="77777777" w:rsidR="00012BF2" w:rsidRPr="00D3249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D3249A">
        <w:rPr>
          <w:b/>
          <w:color w:val="808080"/>
          <w:sz w:val="16"/>
          <w:lang w:val="en-US"/>
        </w:rPr>
        <w:t>Deutschland</w:t>
      </w:r>
      <w:r w:rsidRPr="00D3249A">
        <w:rPr>
          <w:color w:val="808080"/>
          <w:sz w:val="16"/>
          <w:lang w:val="en-US"/>
        </w:rPr>
        <w:t>:</w:t>
      </w:r>
    </w:p>
    <w:p w14:paraId="4A5DA52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3249A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0596E4E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8D829D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7C8FDBB" w14:textId="77777777" w:rsidR="00012BF2" w:rsidRPr="00C4115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41153">
        <w:rPr>
          <w:color w:val="808080"/>
          <w:sz w:val="16"/>
        </w:rPr>
        <w:t>Mail: more@turck.com</w:t>
      </w:r>
    </w:p>
    <w:p w14:paraId="24BAE1BA" w14:textId="77777777" w:rsidR="00012BF2" w:rsidRPr="00C4115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41153">
        <w:rPr>
          <w:color w:val="808080"/>
          <w:sz w:val="16"/>
        </w:rPr>
        <w:t>Web: www.turck.com</w:t>
      </w:r>
    </w:p>
    <w:p w14:paraId="30725A8A" w14:textId="77777777" w:rsidR="00012BF2" w:rsidRPr="00C4115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E081BE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08242AF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6E92083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7352442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360D771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3D9E8EF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06E04D6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605A1C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011B84A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17BD4AE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53EF049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138EF7B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6EC12EB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04294400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E2265AE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8A38819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44A8F049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0170C1E" w14:textId="0717712B" w:rsidR="008520A0" w:rsidRPr="008520A0" w:rsidRDefault="004022EB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sz w:val="28"/>
          <w:szCs w:val="28"/>
        </w:rPr>
        <w:t>Sichere Multiprotokoll-Module mit</w:t>
      </w:r>
      <w:r w:rsidR="00E63E14" w:rsidRPr="00E63E14">
        <w:rPr>
          <w:sz w:val="28"/>
          <w:szCs w:val="28"/>
        </w:rPr>
        <w:t xml:space="preserve"> Safe Link</w:t>
      </w:r>
      <w:r w:rsidR="00E63E14">
        <w:rPr>
          <w:sz w:val="28"/>
          <w:szCs w:val="28"/>
        </w:rPr>
        <w:t xml:space="preserve"> </w:t>
      </w:r>
    </w:p>
    <w:p w14:paraId="2F38AE72" w14:textId="11A78E2A" w:rsidR="008520A0" w:rsidRPr="000B143A" w:rsidRDefault="00254994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Turcks v</w:t>
      </w:r>
      <w:r w:rsidR="00F05B3F" w:rsidRPr="00F05B3F">
        <w:rPr>
          <w:iCs/>
          <w:sz w:val="18"/>
          <w:szCs w:val="18"/>
          <w:lang w:val="de-DE"/>
        </w:rPr>
        <w:t xml:space="preserve">ernetzte Sicherheitsplattform </w:t>
      </w:r>
      <w:r w:rsidR="003B0BF9">
        <w:rPr>
          <w:iCs/>
          <w:sz w:val="18"/>
          <w:szCs w:val="18"/>
          <w:lang w:val="de-DE"/>
        </w:rPr>
        <w:t xml:space="preserve">verspricht </w:t>
      </w:r>
      <w:r w:rsidR="00AB1924" w:rsidRPr="00AB1924">
        <w:rPr>
          <w:iCs/>
          <w:sz w:val="18"/>
          <w:szCs w:val="18"/>
          <w:lang w:val="de-DE"/>
        </w:rPr>
        <w:t xml:space="preserve">kosteneffiziente und flexible </w:t>
      </w:r>
      <w:proofErr w:type="spellStart"/>
      <w:r w:rsidR="009968B6">
        <w:rPr>
          <w:iCs/>
          <w:sz w:val="18"/>
          <w:szCs w:val="18"/>
          <w:lang w:val="de-DE"/>
        </w:rPr>
        <w:t>Safety</w:t>
      </w:r>
      <w:proofErr w:type="spellEnd"/>
      <w:r w:rsidR="009968B6">
        <w:rPr>
          <w:iCs/>
          <w:sz w:val="18"/>
          <w:szCs w:val="18"/>
          <w:lang w:val="de-DE"/>
        </w:rPr>
        <w:t>-Lösung für</w:t>
      </w:r>
      <w:r w:rsidR="00AB1924" w:rsidRPr="00AB1924">
        <w:rPr>
          <w:iCs/>
          <w:sz w:val="18"/>
          <w:szCs w:val="18"/>
          <w:lang w:val="de-DE"/>
        </w:rPr>
        <w:t xml:space="preserve"> kleine bis mittlere Anlagen </w:t>
      </w:r>
      <w:r w:rsidR="00586707">
        <w:rPr>
          <w:iCs/>
          <w:sz w:val="18"/>
          <w:szCs w:val="18"/>
          <w:lang w:val="de-DE"/>
        </w:rPr>
        <w:t>– bis in ATEX-Zone 2/22</w:t>
      </w:r>
    </w:p>
    <w:p w14:paraId="61B4AFF6" w14:textId="69B0A2F4" w:rsidR="00AB3BEA" w:rsidRDefault="008520A0" w:rsidP="005A657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3030E893">
        <w:rPr>
          <w:lang w:val="de-DE"/>
        </w:rPr>
        <w:t xml:space="preserve">Mülheim, </w:t>
      </w:r>
      <w:r w:rsidR="00ED7635">
        <w:rPr>
          <w:lang w:val="de-DE"/>
        </w:rPr>
        <w:t>30</w:t>
      </w:r>
      <w:r w:rsidRPr="3030E893">
        <w:rPr>
          <w:lang w:val="de-DE"/>
        </w:rPr>
        <w:t xml:space="preserve">. </w:t>
      </w:r>
      <w:r w:rsidR="009D475B">
        <w:rPr>
          <w:lang w:val="de-DE"/>
        </w:rPr>
        <w:t xml:space="preserve">Oktober </w:t>
      </w:r>
      <w:r w:rsidR="009135D7" w:rsidRPr="3030E893">
        <w:rPr>
          <w:lang w:val="de-DE"/>
        </w:rPr>
        <w:t>20</w:t>
      </w:r>
      <w:r w:rsidR="009B1E75" w:rsidRPr="3030E893">
        <w:rPr>
          <w:lang w:val="de-DE"/>
        </w:rPr>
        <w:t>2</w:t>
      </w:r>
      <w:r w:rsidR="004232BB" w:rsidRPr="3030E893">
        <w:rPr>
          <w:lang w:val="de-DE"/>
        </w:rPr>
        <w:t>4</w:t>
      </w:r>
      <w:r w:rsidRPr="3030E893">
        <w:rPr>
          <w:lang w:val="de-DE"/>
        </w:rPr>
        <w:t xml:space="preserve"> –</w:t>
      </w:r>
      <w:r w:rsidR="00D31201">
        <w:rPr>
          <w:lang w:val="de-DE"/>
        </w:rPr>
        <w:t xml:space="preserve"> </w:t>
      </w:r>
      <w:r w:rsidR="005A5381" w:rsidRPr="005A5381">
        <w:rPr>
          <w:lang w:val="de-DE"/>
        </w:rPr>
        <w:t xml:space="preserve">Turck stellt eine vernetzte </w:t>
      </w:r>
      <w:r w:rsidR="002E357D">
        <w:rPr>
          <w:lang w:val="de-DE"/>
        </w:rPr>
        <w:t>Maschinens</w:t>
      </w:r>
      <w:r w:rsidR="005A5381" w:rsidRPr="005A5381">
        <w:rPr>
          <w:lang w:val="de-DE"/>
        </w:rPr>
        <w:t xml:space="preserve">icherheitslösung vor, die speziell </w:t>
      </w:r>
      <w:r w:rsidR="0040492F" w:rsidRPr="0040492F">
        <w:rPr>
          <w:lang w:val="de-DE"/>
        </w:rPr>
        <w:t xml:space="preserve">auf die </w:t>
      </w:r>
      <w:r w:rsidR="009242A9">
        <w:rPr>
          <w:lang w:val="de-DE"/>
        </w:rPr>
        <w:t>Anforderungen</w:t>
      </w:r>
      <w:r w:rsidR="009242A9" w:rsidRPr="0040492F">
        <w:rPr>
          <w:lang w:val="de-DE"/>
        </w:rPr>
        <w:t xml:space="preserve"> </w:t>
      </w:r>
      <w:r w:rsidR="0040492F" w:rsidRPr="0040492F">
        <w:rPr>
          <w:lang w:val="de-DE"/>
        </w:rPr>
        <w:t xml:space="preserve">kleiner bis mittlerer Anlagen </w:t>
      </w:r>
      <w:r w:rsidR="005A5381" w:rsidRPr="005A5381">
        <w:rPr>
          <w:lang w:val="de-DE"/>
        </w:rPr>
        <w:t>zugeschnitten ist</w:t>
      </w:r>
      <w:r w:rsidR="00340FB0">
        <w:rPr>
          <w:lang w:val="de-DE"/>
        </w:rPr>
        <w:t>:</w:t>
      </w:r>
      <w:r w:rsidR="005A5381" w:rsidRPr="005A5381">
        <w:rPr>
          <w:lang w:val="de-DE"/>
        </w:rPr>
        <w:t xml:space="preserve"> </w:t>
      </w:r>
      <w:r w:rsidR="002070D1" w:rsidRPr="002070D1">
        <w:rPr>
          <w:lang w:val="de-DE"/>
        </w:rPr>
        <w:t>Die Kombination des Sicherheitsprotokolls Turck Safe Link mit den sicheren IP67-Block-I/O-Modulen TBEN-LL-4FDI-4FDX ermöglicht eine flexible und kosteneffiziente Sicherheitssteuerung durch dezentrale Installation.</w:t>
      </w:r>
      <w:r w:rsidR="002070D1">
        <w:rPr>
          <w:lang w:val="de-DE"/>
        </w:rPr>
        <w:t xml:space="preserve"> </w:t>
      </w:r>
      <w:r w:rsidR="00A661F1" w:rsidRPr="00A661F1">
        <w:rPr>
          <w:lang w:val="de-DE"/>
        </w:rPr>
        <w:t xml:space="preserve">Die </w:t>
      </w:r>
      <w:r w:rsidR="00A661F1">
        <w:rPr>
          <w:lang w:val="de-DE"/>
        </w:rPr>
        <w:t xml:space="preserve">multiprotokollfähigen </w:t>
      </w:r>
      <w:r w:rsidR="00DC11AD" w:rsidRPr="00DC11AD">
        <w:rPr>
          <w:lang w:val="de-DE"/>
        </w:rPr>
        <w:t xml:space="preserve">Module unterstützen Ethernet/IP, </w:t>
      </w:r>
      <w:proofErr w:type="spellStart"/>
      <w:r w:rsidR="00DC11AD" w:rsidRPr="00DC11AD">
        <w:rPr>
          <w:lang w:val="de-DE"/>
        </w:rPr>
        <w:t>Profinet</w:t>
      </w:r>
      <w:proofErr w:type="spellEnd"/>
      <w:r w:rsidR="00DC11AD" w:rsidRPr="00DC11AD">
        <w:rPr>
          <w:lang w:val="de-DE"/>
        </w:rPr>
        <w:t xml:space="preserve"> und Modbus TCP </w:t>
      </w:r>
      <w:r w:rsidR="00BE10D8">
        <w:rPr>
          <w:lang w:val="de-DE"/>
        </w:rPr>
        <w:t xml:space="preserve">und nutzen </w:t>
      </w:r>
      <w:r w:rsidR="00547987">
        <w:rPr>
          <w:lang w:val="de-DE"/>
        </w:rPr>
        <w:t>das</w:t>
      </w:r>
      <w:r w:rsidR="00BE10D8">
        <w:rPr>
          <w:lang w:val="de-DE"/>
        </w:rPr>
        <w:t xml:space="preserve"> </w:t>
      </w:r>
      <w:r w:rsidR="00547987">
        <w:rPr>
          <w:lang w:val="de-DE"/>
        </w:rPr>
        <w:t>Turck</w:t>
      </w:r>
      <w:r w:rsidR="00050CBD">
        <w:rPr>
          <w:lang w:val="de-DE"/>
        </w:rPr>
        <w:t>-</w:t>
      </w:r>
      <w:r w:rsidR="00547987">
        <w:rPr>
          <w:lang w:val="de-DE"/>
        </w:rPr>
        <w:t>Safe</w:t>
      </w:r>
      <w:r w:rsidR="00050CBD">
        <w:rPr>
          <w:lang w:val="de-DE"/>
        </w:rPr>
        <w:t>-</w:t>
      </w:r>
      <w:r w:rsidR="00547987">
        <w:rPr>
          <w:lang w:val="de-DE"/>
        </w:rPr>
        <w:t>Link</w:t>
      </w:r>
      <w:r w:rsidR="00050CBD">
        <w:rPr>
          <w:lang w:val="de-DE"/>
        </w:rPr>
        <w:t>-</w:t>
      </w:r>
      <w:r w:rsidR="00547987">
        <w:rPr>
          <w:lang w:val="de-DE"/>
        </w:rPr>
        <w:t xml:space="preserve">Protokoll </w:t>
      </w:r>
      <w:r w:rsidR="0018479F">
        <w:rPr>
          <w:lang w:val="de-DE"/>
        </w:rPr>
        <w:t xml:space="preserve">zur </w:t>
      </w:r>
      <w:r w:rsidR="00050CBD">
        <w:rPr>
          <w:lang w:val="de-DE"/>
        </w:rPr>
        <w:t xml:space="preserve">sicheren </w:t>
      </w:r>
      <w:r w:rsidR="0018479F">
        <w:rPr>
          <w:lang w:val="de-DE"/>
        </w:rPr>
        <w:t>Kommunikation untereinander</w:t>
      </w:r>
      <w:r w:rsidR="00E654E1">
        <w:rPr>
          <w:lang w:val="de-DE"/>
        </w:rPr>
        <w:t>.</w:t>
      </w:r>
      <w:r w:rsidR="00DC11AD" w:rsidRPr="00DC11AD">
        <w:rPr>
          <w:lang w:val="de-DE"/>
        </w:rPr>
        <w:t xml:space="preserve"> </w:t>
      </w:r>
      <w:r w:rsidR="0023772E" w:rsidRPr="0023772E">
        <w:rPr>
          <w:lang w:val="de-DE"/>
        </w:rPr>
        <w:t xml:space="preserve">Die </w:t>
      </w:r>
      <w:proofErr w:type="spellStart"/>
      <w:r w:rsidR="0023772E" w:rsidRPr="0023772E">
        <w:rPr>
          <w:lang w:val="de-DE"/>
        </w:rPr>
        <w:t>sicherheitsgerichtete</w:t>
      </w:r>
      <w:proofErr w:type="spellEnd"/>
      <w:r w:rsidR="0023772E" w:rsidRPr="0023772E">
        <w:rPr>
          <w:lang w:val="de-DE"/>
        </w:rPr>
        <w:t xml:space="preserve"> Logik wird direkt in den Modulen mit sicheren Ein- und Ausgängen umgesetzt. Durch die Vernetzung der Module entsteht eine modulare und skalierbare Sicherheitsarchitektur, die Verkabelungsaufwand und Installationszeit erheblich reduziert.</w:t>
      </w:r>
    </w:p>
    <w:p w14:paraId="5F4BA86F" w14:textId="77777777" w:rsidR="0023772E" w:rsidRDefault="0023772E" w:rsidP="005A657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9FEE884" w14:textId="4E584C2A" w:rsidR="005A6571" w:rsidRDefault="00241F6A" w:rsidP="005A657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241F6A">
        <w:rPr>
          <w:lang w:val="de-DE"/>
        </w:rPr>
        <w:t xml:space="preserve">Bis zu 31 Module können in einer Anwendung vernetzt werden, wobei jedes Modul </w:t>
      </w:r>
      <w:r w:rsidR="000C4A25">
        <w:rPr>
          <w:lang w:val="de-DE"/>
        </w:rPr>
        <w:t>1</w:t>
      </w:r>
      <w:r w:rsidR="00D95CA1">
        <w:rPr>
          <w:lang w:val="de-DE"/>
        </w:rPr>
        <w:t>27</w:t>
      </w:r>
      <w:r w:rsidR="000C4A25" w:rsidRPr="00241F6A">
        <w:rPr>
          <w:lang w:val="de-DE"/>
        </w:rPr>
        <w:t xml:space="preserve"> </w:t>
      </w:r>
      <w:r w:rsidRPr="00241F6A">
        <w:rPr>
          <w:lang w:val="de-DE"/>
        </w:rPr>
        <w:t>Diagnoseb</w:t>
      </w:r>
      <w:r w:rsidR="00D95CA1">
        <w:rPr>
          <w:lang w:val="de-DE"/>
        </w:rPr>
        <w:t>yte</w:t>
      </w:r>
      <w:r w:rsidRPr="00241F6A">
        <w:rPr>
          <w:lang w:val="de-DE"/>
        </w:rPr>
        <w:t xml:space="preserve"> zur Überwachung und schnellen Fehlerdiagnose bereitstellt.</w:t>
      </w:r>
      <w:r w:rsidR="005363B5">
        <w:rPr>
          <w:lang w:val="de-DE"/>
        </w:rPr>
        <w:t xml:space="preserve"> Pro Modul </w:t>
      </w:r>
      <w:r w:rsidR="00586E16">
        <w:rPr>
          <w:lang w:val="de-DE"/>
        </w:rPr>
        <w:t>stehen</w:t>
      </w:r>
      <w:r w:rsidR="005363B5">
        <w:rPr>
          <w:lang w:val="de-DE"/>
        </w:rPr>
        <w:t xml:space="preserve"> </w:t>
      </w:r>
      <w:r w:rsidR="00BF5878">
        <w:rPr>
          <w:lang w:val="de-DE"/>
        </w:rPr>
        <w:t>zwei</w:t>
      </w:r>
      <w:r w:rsidR="0063554B">
        <w:rPr>
          <w:lang w:val="de-DE"/>
        </w:rPr>
        <w:t xml:space="preserve"> Byte </w:t>
      </w:r>
      <w:r w:rsidR="00586E16">
        <w:rPr>
          <w:lang w:val="de-DE"/>
        </w:rPr>
        <w:t xml:space="preserve">für </w:t>
      </w:r>
      <w:proofErr w:type="spellStart"/>
      <w:r w:rsidR="00BD5BA4" w:rsidRPr="00BD5BA4">
        <w:rPr>
          <w:lang w:val="de-DE"/>
        </w:rPr>
        <w:t>sicherheitsgerichtete</w:t>
      </w:r>
      <w:proofErr w:type="spellEnd"/>
      <w:r w:rsidR="00BD5BA4">
        <w:rPr>
          <w:lang w:val="de-DE"/>
        </w:rPr>
        <w:t xml:space="preserve"> </w:t>
      </w:r>
      <w:r w:rsidR="0063554B">
        <w:rPr>
          <w:lang w:val="de-DE"/>
        </w:rPr>
        <w:t>Ein- und Ausgangsdaten</w:t>
      </w:r>
      <w:r w:rsidR="00586E16">
        <w:rPr>
          <w:lang w:val="de-DE"/>
        </w:rPr>
        <w:t xml:space="preserve"> zur Verfügung sowie weitere zwei Byte </w:t>
      </w:r>
      <w:r w:rsidR="008E4D23" w:rsidRPr="00DA6650">
        <w:rPr>
          <w:lang w:val="de-DE"/>
        </w:rPr>
        <w:t xml:space="preserve">nicht-sichere Feldbusbits für Ein- und Ausgang </w:t>
      </w:r>
      <w:r w:rsidR="00586E16">
        <w:rPr>
          <w:lang w:val="de-DE"/>
        </w:rPr>
        <w:t>zum</w:t>
      </w:r>
      <w:r w:rsidR="00DA6650" w:rsidRPr="00DA6650">
        <w:rPr>
          <w:lang w:val="de-DE"/>
        </w:rPr>
        <w:t xml:space="preserve"> Austausch mit einer nicht-sicheren SPS</w:t>
      </w:r>
      <w:r w:rsidR="008E4D23">
        <w:rPr>
          <w:lang w:val="de-DE"/>
        </w:rPr>
        <w:t>.</w:t>
      </w:r>
      <w:r w:rsidRPr="00241F6A">
        <w:rPr>
          <w:lang w:val="de-DE"/>
        </w:rPr>
        <w:t xml:space="preserve"> </w:t>
      </w:r>
      <w:r w:rsidR="00E90918" w:rsidRPr="00E90918">
        <w:rPr>
          <w:lang w:val="de-DE"/>
        </w:rPr>
        <w:t>Die dezentrale Installation der Module verringert den Bedarf an zentralen Schaltschränken und</w:t>
      </w:r>
      <w:r w:rsidR="00E90918">
        <w:rPr>
          <w:lang w:val="de-DE"/>
        </w:rPr>
        <w:t xml:space="preserve"> </w:t>
      </w:r>
      <w:r w:rsidRPr="00241F6A">
        <w:rPr>
          <w:lang w:val="de-DE"/>
        </w:rPr>
        <w:t>erleichtert sowohl die Wartung als auch die Erweiterung der Anlage</w:t>
      </w:r>
      <w:r w:rsidR="00963B0C" w:rsidRPr="00C41153">
        <w:rPr>
          <w:lang w:val="de-DE"/>
        </w:rPr>
        <w:t xml:space="preserve"> </w:t>
      </w:r>
      <w:r w:rsidR="00963B0C" w:rsidRPr="00963B0C">
        <w:rPr>
          <w:lang w:val="de-DE"/>
        </w:rPr>
        <w:t>erheblich</w:t>
      </w:r>
      <w:r w:rsidRPr="00241F6A">
        <w:rPr>
          <w:lang w:val="de-DE"/>
        </w:rPr>
        <w:t>.</w:t>
      </w:r>
    </w:p>
    <w:p w14:paraId="1A38C450" w14:textId="77777777" w:rsidR="00241F6A" w:rsidRPr="005A6571" w:rsidRDefault="00241F6A" w:rsidP="005A657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DE69335" w14:textId="3B23060C" w:rsidR="00D94F26" w:rsidRPr="00325C21" w:rsidRDefault="00F62126" w:rsidP="005A657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C51C2A">
        <w:rPr>
          <w:lang w:val="de-DE"/>
        </w:rPr>
        <w:t xml:space="preserve">Mit der Zulassung </w:t>
      </w:r>
      <w:r w:rsidR="009D02EE" w:rsidRPr="00C41153">
        <w:rPr>
          <w:lang w:val="de-DE"/>
        </w:rPr>
        <w:t>für ATEX-Zone 2</w:t>
      </w:r>
      <w:r w:rsidR="00C616FC" w:rsidRPr="00C41153">
        <w:rPr>
          <w:lang w:val="de-DE"/>
        </w:rPr>
        <w:t>/22</w:t>
      </w:r>
      <w:r w:rsidR="009D02EE" w:rsidRPr="00C41153">
        <w:rPr>
          <w:lang w:val="de-DE"/>
        </w:rPr>
        <w:t xml:space="preserve"> </w:t>
      </w:r>
      <w:r w:rsidR="00105AFC" w:rsidRPr="00C41153">
        <w:rPr>
          <w:lang w:val="de-DE"/>
        </w:rPr>
        <w:t xml:space="preserve">sind die Module auch </w:t>
      </w:r>
      <w:r w:rsidRPr="00C51C2A">
        <w:rPr>
          <w:lang w:val="de-DE"/>
        </w:rPr>
        <w:t xml:space="preserve">für den Einsatz in explosionsgefährdeten Bereichen </w:t>
      </w:r>
      <w:r w:rsidR="00105AFC" w:rsidRPr="00C41153">
        <w:rPr>
          <w:lang w:val="de-DE"/>
        </w:rPr>
        <w:t>ge</w:t>
      </w:r>
      <w:r w:rsidR="00F64073" w:rsidRPr="00C41153">
        <w:rPr>
          <w:lang w:val="de-DE"/>
        </w:rPr>
        <w:t>e</w:t>
      </w:r>
      <w:r w:rsidR="00105AFC" w:rsidRPr="00C41153">
        <w:rPr>
          <w:lang w:val="de-DE"/>
        </w:rPr>
        <w:t xml:space="preserve">ignet. </w:t>
      </w:r>
      <w:r w:rsidR="00921C7F" w:rsidRPr="00C41153">
        <w:rPr>
          <w:lang w:val="de-DE"/>
        </w:rPr>
        <w:t xml:space="preserve">So lassen sich </w:t>
      </w:r>
      <w:r w:rsidRPr="00C51C2A">
        <w:rPr>
          <w:lang w:val="de-DE"/>
        </w:rPr>
        <w:t xml:space="preserve">sicherheitsrelevante Signale auch in rauen Umgebungen </w:t>
      </w:r>
      <w:r w:rsidR="00921C7F" w:rsidRPr="00C41153">
        <w:rPr>
          <w:lang w:val="de-DE"/>
        </w:rPr>
        <w:t>z</w:t>
      </w:r>
      <w:r w:rsidR="00B60DC6" w:rsidRPr="00C41153">
        <w:rPr>
          <w:lang w:val="de-DE"/>
        </w:rPr>
        <w:t>u</w:t>
      </w:r>
      <w:r w:rsidR="00921C7F" w:rsidRPr="00C41153">
        <w:rPr>
          <w:lang w:val="de-DE"/>
        </w:rPr>
        <w:t xml:space="preserve">verlässig </w:t>
      </w:r>
      <w:r w:rsidRPr="00C51C2A">
        <w:rPr>
          <w:lang w:val="de-DE"/>
        </w:rPr>
        <w:t xml:space="preserve">übertragen. </w:t>
      </w:r>
      <w:r w:rsidR="00D3249A" w:rsidRPr="00A972CB">
        <w:rPr>
          <w:lang w:val="de-DE"/>
        </w:rPr>
        <w:t xml:space="preserve">Die </w:t>
      </w:r>
      <w:r w:rsidR="00325C21" w:rsidRPr="00A972CB">
        <w:rPr>
          <w:lang w:val="de-DE"/>
        </w:rPr>
        <w:t>sicheren Block-I/O-Module TBEN-LL-4FDI-4FDX werden im ersten Quartal 2025 verfügbar sein.</w:t>
      </w:r>
    </w:p>
    <w:p w14:paraId="7FB13D00" w14:textId="77777777" w:rsidR="004232BB" w:rsidRPr="00346A0B" w:rsidRDefault="004232BB" w:rsidP="009F6CF4"/>
    <w:sectPr w:rsidR="004232BB" w:rsidRPr="00346A0B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C07C4" w14:textId="77777777" w:rsidR="004D1C00" w:rsidRDefault="004D1C00">
      <w:r>
        <w:separator/>
      </w:r>
    </w:p>
  </w:endnote>
  <w:endnote w:type="continuationSeparator" w:id="0">
    <w:p w14:paraId="21C29E38" w14:textId="77777777" w:rsidR="004D1C00" w:rsidRDefault="004D1C00">
      <w:r>
        <w:continuationSeparator/>
      </w:r>
    </w:p>
  </w:endnote>
  <w:endnote w:type="continuationNotice" w:id="1">
    <w:p w14:paraId="2A6AFCA5" w14:textId="77777777" w:rsidR="004D1C00" w:rsidRDefault="004D1C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C8634" w14:textId="77777777" w:rsidR="004D1C00" w:rsidRDefault="004D1C00">
      <w:r>
        <w:separator/>
      </w:r>
    </w:p>
  </w:footnote>
  <w:footnote w:type="continuationSeparator" w:id="0">
    <w:p w14:paraId="491E2C95" w14:textId="77777777" w:rsidR="004D1C00" w:rsidRDefault="004D1C00">
      <w:r>
        <w:continuationSeparator/>
      </w:r>
    </w:p>
  </w:footnote>
  <w:footnote w:type="continuationNotice" w:id="1">
    <w:p w14:paraId="32836463" w14:textId="77777777" w:rsidR="004D1C00" w:rsidRDefault="004D1C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51E44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986CD69" wp14:editId="6382FF66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970991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8A65DA"/>
    <w:multiLevelType w:val="multilevel"/>
    <w:tmpl w:val="52089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3357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5A8"/>
    <w:rsid w:val="00012BF2"/>
    <w:rsid w:val="00023AE9"/>
    <w:rsid w:val="00033072"/>
    <w:rsid w:val="0004009F"/>
    <w:rsid w:val="00050CBD"/>
    <w:rsid w:val="00054463"/>
    <w:rsid w:val="00077A27"/>
    <w:rsid w:val="00090227"/>
    <w:rsid w:val="00097B21"/>
    <w:rsid w:val="000A3084"/>
    <w:rsid w:val="000B537F"/>
    <w:rsid w:val="000B5B97"/>
    <w:rsid w:val="000C2038"/>
    <w:rsid w:val="000C3FC0"/>
    <w:rsid w:val="000C4A25"/>
    <w:rsid w:val="000C6A69"/>
    <w:rsid w:val="000D2214"/>
    <w:rsid w:val="000D62C8"/>
    <w:rsid w:val="000F0B80"/>
    <w:rsid w:val="00105AFC"/>
    <w:rsid w:val="001060D1"/>
    <w:rsid w:val="00113594"/>
    <w:rsid w:val="001233FB"/>
    <w:rsid w:val="00130540"/>
    <w:rsid w:val="00134B2C"/>
    <w:rsid w:val="00145785"/>
    <w:rsid w:val="00145840"/>
    <w:rsid w:val="001530BA"/>
    <w:rsid w:val="0018479F"/>
    <w:rsid w:val="001A28DC"/>
    <w:rsid w:val="001A5780"/>
    <w:rsid w:val="001B164A"/>
    <w:rsid w:val="001B60EF"/>
    <w:rsid w:val="001C015D"/>
    <w:rsid w:val="001C16ED"/>
    <w:rsid w:val="001C5C0D"/>
    <w:rsid w:val="001C69F7"/>
    <w:rsid w:val="001D4244"/>
    <w:rsid w:val="001E00F9"/>
    <w:rsid w:val="001E518F"/>
    <w:rsid w:val="001F69CF"/>
    <w:rsid w:val="00204D8C"/>
    <w:rsid w:val="002070D1"/>
    <w:rsid w:val="0021486E"/>
    <w:rsid w:val="002201A7"/>
    <w:rsid w:val="002340D5"/>
    <w:rsid w:val="00237593"/>
    <w:rsid w:val="0023772E"/>
    <w:rsid w:val="00241F6A"/>
    <w:rsid w:val="0025036B"/>
    <w:rsid w:val="002539A8"/>
    <w:rsid w:val="00254994"/>
    <w:rsid w:val="00254F5A"/>
    <w:rsid w:val="0025734C"/>
    <w:rsid w:val="0026423D"/>
    <w:rsid w:val="00273D01"/>
    <w:rsid w:val="002809B9"/>
    <w:rsid w:val="0028339C"/>
    <w:rsid w:val="002A1131"/>
    <w:rsid w:val="002B0504"/>
    <w:rsid w:val="002B1257"/>
    <w:rsid w:val="002B4BC2"/>
    <w:rsid w:val="002D0AF7"/>
    <w:rsid w:val="002E10BD"/>
    <w:rsid w:val="002E357D"/>
    <w:rsid w:val="002F109A"/>
    <w:rsid w:val="002F2357"/>
    <w:rsid w:val="002F60BE"/>
    <w:rsid w:val="00305C85"/>
    <w:rsid w:val="00306546"/>
    <w:rsid w:val="003139B7"/>
    <w:rsid w:val="00317AFE"/>
    <w:rsid w:val="00320FEF"/>
    <w:rsid w:val="003239EE"/>
    <w:rsid w:val="00324580"/>
    <w:rsid w:val="00325C21"/>
    <w:rsid w:val="00330C75"/>
    <w:rsid w:val="003313C6"/>
    <w:rsid w:val="0033662E"/>
    <w:rsid w:val="00340FB0"/>
    <w:rsid w:val="00346A0B"/>
    <w:rsid w:val="00356B02"/>
    <w:rsid w:val="003634F9"/>
    <w:rsid w:val="00367565"/>
    <w:rsid w:val="00377030"/>
    <w:rsid w:val="00387CB5"/>
    <w:rsid w:val="00390C69"/>
    <w:rsid w:val="00393282"/>
    <w:rsid w:val="003A01B1"/>
    <w:rsid w:val="003A100F"/>
    <w:rsid w:val="003A40BE"/>
    <w:rsid w:val="003A5F6B"/>
    <w:rsid w:val="003B0BF9"/>
    <w:rsid w:val="003B74EC"/>
    <w:rsid w:val="003B7695"/>
    <w:rsid w:val="003C1592"/>
    <w:rsid w:val="003C412E"/>
    <w:rsid w:val="003D2D8A"/>
    <w:rsid w:val="003D3DB4"/>
    <w:rsid w:val="003E462F"/>
    <w:rsid w:val="003E6822"/>
    <w:rsid w:val="003E79AA"/>
    <w:rsid w:val="003F21A8"/>
    <w:rsid w:val="003F7301"/>
    <w:rsid w:val="003F734F"/>
    <w:rsid w:val="003F7744"/>
    <w:rsid w:val="0040016C"/>
    <w:rsid w:val="004022EB"/>
    <w:rsid w:val="0040492F"/>
    <w:rsid w:val="004120B6"/>
    <w:rsid w:val="004232BB"/>
    <w:rsid w:val="0042517C"/>
    <w:rsid w:val="00432219"/>
    <w:rsid w:val="00432687"/>
    <w:rsid w:val="004338E2"/>
    <w:rsid w:val="00437DED"/>
    <w:rsid w:val="004479BB"/>
    <w:rsid w:val="00453417"/>
    <w:rsid w:val="00455407"/>
    <w:rsid w:val="00456F68"/>
    <w:rsid w:val="00461478"/>
    <w:rsid w:val="00471502"/>
    <w:rsid w:val="004858DE"/>
    <w:rsid w:val="00497095"/>
    <w:rsid w:val="004A05A8"/>
    <w:rsid w:val="004A2CCB"/>
    <w:rsid w:val="004A2DB5"/>
    <w:rsid w:val="004B3ACE"/>
    <w:rsid w:val="004B40B9"/>
    <w:rsid w:val="004C6955"/>
    <w:rsid w:val="004D1C00"/>
    <w:rsid w:val="004E4C5F"/>
    <w:rsid w:val="004F1C73"/>
    <w:rsid w:val="004F21CC"/>
    <w:rsid w:val="004F60EC"/>
    <w:rsid w:val="004F632C"/>
    <w:rsid w:val="00506DF9"/>
    <w:rsid w:val="005173F5"/>
    <w:rsid w:val="00526A10"/>
    <w:rsid w:val="005335B7"/>
    <w:rsid w:val="0053443E"/>
    <w:rsid w:val="00534F88"/>
    <w:rsid w:val="005363B5"/>
    <w:rsid w:val="005403BC"/>
    <w:rsid w:val="00547987"/>
    <w:rsid w:val="00553D45"/>
    <w:rsid w:val="00560127"/>
    <w:rsid w:val="0056406D"/>
    <w:rsid w:val="005642AC"/>
    <w:rsid w:val="00564A0D"/>
    <w:rsid w:val="00566D29"/>
    <w:rsid w:val="00575152"/>
    <w:rsid w:val="00586707"/>
    <w:rsid w:val="00586E16"/>
    <w:rsid w:val="00590276"/>
    <w:rsid w:val="005926C4"/>
    <w:rsid w:val="00593C86"/>
    <w:rsid w:val="00596AF5"/>
    <w:rsid w:val="005A1028"/>
    <w:rsid w:val="005A1DF8"/>
    <w:rsid w:val="005A5381"/>
    <w:rsid w:val="005A6571"/>
    <w:rsid w:val="005A69D7"/>
    <w:rsid w:val="005B23EB"/>
    <w:rsid w:val="005C6882"/>
    <w:rsid w:val="005D1085"/>
    <w:rsid w:val="005D1D76"/>
    <w:rsid w:val="00614734"/>
    <w:rsid w:val="00615E84"/>
    <w:rsid w:val="00617E10"/>
    <w:rsid w:val="00623985"/>
    <w:rsid w:val="00624E52"/>
    <w:rsid w:val="006311D5"/>
    <w:rsid w:val="0063554B"/>
    <w:rsid w:val="00646B6E"/>
    <w:rsid w:val="00657F6F"/>
    <w:rsid w:val="00673252"/>
    <w:rsid w:val="00674AF5"/>
    <w:rsid w:val="00676AC2"/>
    <w:rsid w:val="006809DD"/>
    <w:rsid w:val="00681DBF"/>
    <w:rsid w:val="00683678"/>
    <w:rsid w:val="00694FFD"/>
    <w:rsid w:val="006A4D47"/>
    <w:rsid w:val="006B2802"/>
    <w:rsid w:val="006B36FD"/>
    <w:rsid w:val="006B608B"/>
    <w:rsid w:val="006B69C0"/>
    <w:rsid w:val="006C20E2"/>
    <w:rsid w:val="006C3BF9"/>
    <w:rsid w:val="006C741E"/>
    <w:rsid w:val="006D7FFB"/>
    <w:rsid w:val="006E3F49"/>
    <w:rsid w:val="00700928"/>
    <w:rsid w:val="007036FC"/>
    <w:rsid w:val="0070789B"/>
    <w:rsid w:val="0071261D"/>
    <w:rsid w:val="00727793"/>
    <w:rsid w:val="00735195"/>
    <w:rsid w:val="00756F4E"/>
    <w:rsid w:val="00770FC4"/>
    <w:rsid w:val="00771651"/>
    <w:rsid w:val="00771B24"/>
    <w:rsid w:val="00773758"/>
    <w:rsid w:val="00775777"/>
    <w:rsid w:val="007761EE"/>
    <w:rsid w:val="00790183"/>
    <w:rsid w:val="00795159"/>
    <w:rsid w:val="00797A3C"/>
    <w:rsid w:val="007A2B6E"/>
    <w:rsid w:val="007A7E6C"/>
    <w:rsid w:val="007B113A"/>
    <w:rsid w:val="007B5B9B"/>
    <w:rsid w:val="007C0943"/>
    <w:rsid w:val="007C0E7D"/>
    <w:rsid w:val="007C292F"/>
    <w:rsid w:val="007C611D"/>
    <w:rsid w:val="007D5894"/>
    <w:rsid w:val="007E1092"/>
    <w:rsid w:val="007E3953"/>
    <w:rsid w:val="007E5D06"/>
    <w:rsid w:val="007F4432"/>
    <w:rsid w:val="007F6C9F"/>
    <w:rsid w:val="007F7294"/>
    <w:rsid w:val="008031C9"/>
    <w:rsid w:val="008148FC"/>
    <w:rsid w:val="0082715E"/>
    <w:rsid w:val="008339CC"/>
    <w:rsid w:val="008362D4"/>
    <w:rsid w:val="00840E5D"/>
    <w:rsid w:val="0085145A"/>
    <w:rsid w:val="008520A0"/>
    <w:rsid w:val="008615AF"/>
    <w:rsid w:val="008651B1"/>
    <w:rsid w:val="00866FD4"/>
    <w:rsid w:val="008674D6"/>
    <w:rsid w:val="00867CFE"/>
    <w:rsid w:val="008710BD"/>
    <w:rsid w:val="00881C66"/>
    <w:rsid w:val="00895F8D"/>
    <w:rsid w:val="008A00AA"/>
    <w:rsid w:val="008B3F10"/>
    <w:rsid w:val="008C0A93"/>
    <w:rsid w:val="008C6A8C"/>
    <w:rsid w:val="008E4D23"/>
    <w:rsid w:val="008E70B1"/>
    <w:rsid w:val="008E7B67"/>
    <w:rsid w:val="008F146C"/>
    <w:rsid w:val="008F59AF"/>
    <w:rsid w:val="00900BE9"/>
    <w:rsid w:val="00901CF1"/>
    <w:rsid w:val="009028DA"/>
    <w:rsid w:val="0090312E"/>
    <w:rsid w:val="00905617"/>
    <w:rsid w:val="009135D7"/>
    <w:rsid w:val="009136D3"/>
    <w:rsid w:val="00913956"/>
    <w:rsid w:val="009151A6"/>
    <w:rsid w:val="00916C7A"/>
    <w:rsid w:val="00921C4D"/>
    <w:rsid w:val="00921C7F"/>
    <w:rsid w:val="00924249"/>
    <w:rsid w:val="009242A9"/>
    <w:rsid w:val="00926C3A"/>
    <w:rsid w:val="00930B0C"/>
    <w:rsid w:val="00933C85"/>
    <w:rsid w:val="00947909"/>
    <w:rsid w:val="009509C3"/>
    <w:rsid w:val="0095381F"/>
    <w:rsid w:val="009603B4"/>
    <w:rsid w:val="00962912"/>
    <w:rsid w:val="00963B0C"/>
    <w:rsid w:val="00966E31"/>
    <w:rsid w:val="00971DE4"/>
    <w:rsid w:val="009728FC"/>
    <w:rsid w:val="00984D62"/>
    <w:rsid w:val="0099069F"/>
    <w:rsid w:val="00991238"/>
    <w:rsid w:val="00992472"/>
    <w:rsid w:val="00996798"/>
    <w:rsid w:val="009968B6"/>
    <w:rsid w:val="009A3D64"/>
    <w:rsid w:val="009A4005"/>
    <w:rsid w:val="009B1E75"/>
    <w:rsid w:val="009B49AC"/>
    <w:rsid w:val="009B63DC"/>
    <w:rsid w:val="009C5023"/>
    <w:rsid w:val="009D02EE"/>
    <w:rsid w:val="009D475B"/>
    <w:rsid w:val="009D4A9F"/>
    <w:rsid w:val="009E1975"/>
    <w:rsid w:val="009E1E53"/>
    <w:rsid w:val="009E330C"/>
    <w:rsid w:val="009E4ABA"/>
    <w:rsid w:val="009F4C71"/>
    <w:rsid w:val="009F6CF4"/>
    <w:rsid w:val="00A16556"/>
    <w:rsid w:val="00A2590B"/>
    <w:rsid w:val="00A4406C"/>
    <w:rsid w:val="00A62EE2"/>
    <w:rsid w:val="00A6595A"/>
    <w:rsid w:val="00A661F1"/>
    <w:rsid w:val="00A80F5B"/>
    <w:rsid w:val="00A87D52"/>
    <w:rsid w:val="00A972CB"/>
    <w:rsid w:val="00AB1924"/>
    <w:rsid w:val="00AB3BEA"/>
    <w:rsid w:val="00AB78AA"/>
    <w:rsid w:val="00AC2E91"/>
    <w:rsid w:val="00AC4E43"/>
    <w:rsid w:val="00AD1571"/>
    <w:rsid w:val="00AD176D"/>
    <w:rsid w:val="00AE0F87"/>
    <w:rsid w:val="00B03E26"/>
    <w:rsid w:val="00B06F43"/>
    <w:rsid w:val="00B112B6"/>
    <w:rsid w:val="00B11DC3"/>
    <w:rsid w:val="00B15C5E"/>
    <w:rsid w:val="00B37E68"/>
    <w:rsid w:val="00B423BD"/>
    <w:rsid w:val="00B5574D"/>
    <w:rsid w:val="00B5635D"/>
    <w:rsid w:val="00B60DC6"/>
    <w:rsid w:val="00B646BB"/>
    <w:rsid w:val="00B707D1"/>
    <w:rsid w:val="00B73D0D"/>
    <w:rsid w:val="00B76585"/>
    <w:rsid w:val="00B839C2"/>
    <w:rsid w:val="00B86B7B"/>
    <w:rsid w:val="00B9217C"/>
    <w:rsid w:val="00BA5B05"/>
    <w:rsid w:val="00BC136A"/>
    <w:rsid w:val="00BC1D16"/>
    <w:rsid w:val="00BD5571"/>
    <w:rsid w:val="00BD5BA4"/>
    <w:rsid w:val="00BE08B6"/>
    <w:rsid w:val="00BE10D8"/>
    <w:rsid w:val="00BF5878"/>
    <w:rsid w:val="00C0197E"/>
    <w:rsid w:val="00C02204"/>
    <w:rsid w:val="00C0303C"/>
    <w:rsid w:val="00C05588"/>
    <w:rsid w:val="00C06260"/>
    <w:rsid w:val="00C06A8B"/>
    <w:rsid w:val="00C077A8"/>
    <w:rsid w:val="00C114E4"/>
    <w:rsid w:val="00C141AB"/>
    <w:rsid w:val="00C22911"/>
    <w:rsid w:val="00C26E30"/>
    <w:rsid w:val="00C30E1B"/>
    <w:rsid w:val="00C3290D"/>
    <w:rsid w:val="00C360BE"/>
    <w:rsid w:val="00C37462"/>
    <w:rsid w:val="00C41153"/>
    <w:rsid w:val="00C4169D"/>
    <w:rsid w:val="00C50232"/>
    <w:rsid w:val="00C51C2A"/>
    <w:rsid w:val="00C53B53"/>
    <w:rsid w:val="00C54489"/>
    <w:rsid w:val="00C616FC"/>
    <w:rsid w:val="00C61FF5"/>
    <w:rsid w:val="00C6615D"/>
    <w:rsid w:val="00C670B7"/>
    <w:rsid w:val="00C67488"/>
    <w:rsid w:val="00C7203C"/>
    <w:rsid w:val="00C84F18"/>
    <w:rsid w:val="00C862B9"/>
    <w:rsid w:val="00C92BDA"/>
    <w:rsid w:val="00C95E8B"/>
    <w:rsid w:val="00CA22F8"/>
    <w:rsid w:val="00CA422D"/>
    <w:rsid w:val="00CA5BC6"/>
    <w:rsid w:val="00CB4134"/>
    <w:rsid w:val="00CB55A3"/>
    <w:rsid w:val="00CC5D33"/>
    <w:rsid w:val="00CC7298"/>
    <w:rsid w:val="00CD5CEA"/>
    <w:rsid w:val="00CE1144"/>
    <w:rsid w:val="00CE29D0"/>
    <w:rsid w:val="00CE36D6"/>
    <w:rsid w:val="00CE7063"/>
    <w:rsid w:val="00CE7FC3"/>
    <w:rsid w:val="00CF41B5"/>
    <w:rsid w:val="00CF76B6"/>
    <w:rsid w:val="00D006E6"/>
    <w:rsid w:val="00D0439A"/>
    <w:rsid w:val="00D0521D"/>
    <w:rsid w:val="00D06133"/>
    <w:rsid w:val="00D13913"/>
    <w:rsid w:val="00D1770F"/>
    <w:rsid w:val="00D21DEF"/>
    <w:rsid w:val="00D23908"/>
    <w:rsid w:val="00D31201"/>
    <w:rsid w:val="00D3249A"/>
    <w:rsid w:val="00D34830"/>
    <w:rsid w:val="00D4096F"/>
    <w:rsid w:val="00D45041"/>
    <w:rsid w:val="00D55D4A"/>
    <w:rsid w:val="00D70438"/>
    <w:rsid w:val="00D70F25"/>
    <w:rsid w:val="00D71851"/>
    <w:rsid w:val="00D763FC"/>
    <w:rsid w:val="00D81B89"/>
    <w:rsid w:val="00D82E33"/>
    <w:rsid w:val="00D94D12"/>
    <w:rsid w:val="00D94F26"/>
    <w:rsid w:val="00D95CA1"/>
    <w:rsid w:val="00D9600E"/>
    <w:rsid w:val="00DA6650"/>
    <w:rsid w:val="00DB158B"/>
    <w:rsid w:val="00DB5D59"/>
    <w:rsid w:val="00DC11AD"/>
    <w:rsid w:val="00DC2444"/>
    <w:rsid w:val="00DC4F02"/>
    <w:rsid w:val="00DD5734"/>
    <w:rsid w:val="00DD5B93"/>
    <w:rsid w:val="00E02CC5"/>
    <w:rsid w:val="00E057D3"/>
    <w:rsid w:val="00E15D18"/>
    <w:rsid w:val="00E21229"/>
    <w:rsid w:val="00E36799"/>
    <w:rsid w:val="00E40555"/>
    <w:rsid w:val="00E467D1"/>
    <w:rsid w:val="00E55A71"/>
    <w:rsid w:val="00E63E14"/>
    <w:rsid w:val="00E64EDE"/>
    <w:rsid w:val="00E654E1"/>
    <w:rsid w:val="00E65C41"/>
    <w:rsid w:val="00E74691"/>
    <w:rsid w:val="00E82F92"/>
    <w:rsid w:val="00E878FD"/>
    <w:rsid w:val="00E90918"/>
    <w:rsid w:val="00EA5BFD"/>
    <w:rsid w:val="00EB51B2"/>
    <w:rsid w:val="00EC5FF6"/>
    <w:rsid w:val="00ED7635"/>
    <w:rsid w:val="00EE2C71"/>
    <w:rsid w:val="00EE3319"/>
    <w:rsid w:val="00EE45AA"/>
    <w:rsid w:val="00EE7B48"/>
    <w:rsid w:val="00F05B3F"/>
    <w:rsid w:val="00F122CA"/>
    <w:rsid w:val="00F12956"/>
    <w:rsid w:val="00F138FA"/>
    <w:rsid w:val="00F205E7"/>
    <w:rsid w:val="00F21C06"/>
    <w:rsid w:val="00F277E0"/>
    <w:rsid w:val="00F324D3"/>
    <w:rsid w:val="00F34F3B"/>
    <w:rsid w:val="00F4276C"/>
    <w:rsid w:val="00F4364D"/>
    <w:rsid w:val="00F51A73"/>
    <w:rsid w:val="00F532FE"/>
    <w:rsid w:val="00F53E2D"/>
    <w:rsid w:val="00F619EF"/>
    <w:rsid w:val="00F62126"/>
    <w:rsid w:val="00F64073"/>
    <w:rsid w:val="00F66255"/>
    <w:rsid w:val="00F67FC7"/>
    <w:rsid w:val="00F71CD8"/>
    <w:rsid w:val="00F771FB"/>
    <w:rsid w:val="00F802C8"/>
    <w:rsid w:val="00F822C1"/>
    <w:rsid w:val="00F93151"/>
    <w:rsid w:val="00FA05D5"/>
    <w:rsid w:val="00FA73AF"/>
    <w:rsid w:val="00FB15C1"/>
    <w:rsid w:val="00FB1A6C"/>
    <w:rsid w:val="00FC178A"/>
    <w:rsid w:val="00FC713C"/>
    <w:rsid w:val="00FD11EB"/>
    <w:rsid w:val="00FD20ED"/>
    <w:rsid w:val="00FE3FEF"/>
    <w:rsid w:val="00FF591A"/>
    <w:rsid w:val="00FF643C"/>
    <w:rsid w:val="00FF722A"/>
    <w:rsid w:val="0CE6F09A"/>
    <w:rsid w:val="1526C27F"/>
    <w:rsid w:val="2245C0C1"/>
    <w:rsid w:val="2D9E2181"/>
    <w:rsid w:val="3030E893"/>
    <w:rsid w:val="3CA37403"/>
    <w:rsid w:val="3FF39639"/>
    <w:rsid w:val="5166BD41"/>
    <w:rsid w:val="5235DF75"/>
    <w:rsid w:val="557116EB"/>
    <w:rsid w:val="55A7F301"/>
    <w:rsid w:val="57995980"/>
    <w:rsid w:val="68050425"/>
    <w:rsid w:val="682ED346"/>
    <w:rsid w:val="68303B96"/>
    <w:rsid w:val="6C4A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AB046"/>
  <w15:chartTrackingRefBased/>
  <w15:docId w15:val="{5A0D3C24-7107-4E23-B237-00227FF1E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3F734F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91238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rsid w:val="00F1295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1295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F12956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F1295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F12956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8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sichere-multiprotokollmodule-mit-safe-link-49684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A8BB50-6077-441A-A9A2-006411467D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ECEAD2-9A56-4C74-9EB8-40332C60AB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1DF098-C023-4CB3-8E16-3281F7FB8392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2647</Characters>
  <Application>Microsoft Office Word</Application>
  <DocSecurity>0</DocSecurity>
  <Lines>22</Lines>
  <Paragraphs>5</Paragraphs>
  <ScaleCrop>false</ScaleCrop>
  <Company>Hans Turck GmbH &amp; Co.KG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Grigoriadis, Ilias</dc:creator>
  <cp:keywords/>
  <cp:lastModifiedBy>Tripp, Lukas</cp:lastModifiedBy>
  <cp:revision>239</cp:revision>
  <cp:lastPrinted>2015-10-14T01:45:00Z</cp:lastPrinted>
  <dcterms:created xsi:type="dcterms:W3CDTF">2024-08-09T17:32:00Z</dcterms:created>
  <dcterms:modified xsi:type="dcterms:W3CDTF">2024-10-24T10:06:00Z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